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45" w:rsidRPr="00834B45" w:rsidRDefault="001D6CD8" w:rsidP="001D6CD8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834B45">
        <w:rPr>
          <w:rFonts w:ascii="Times New Roman" w:hAnsi="Times New Roman"/>
          <w:b/>
          <w:sz w:val="28"/>
        </w:rPr>
        <w:t xml:space="preserve">«ГЕОКЕШИНГ </w:t>
      </w:r>
      <w:r w:rsidR="00834B45" w:rsidRPr="00834B45">
        <w:rPr>
          <w:rFonts w:ascii="Times New Roman" w:hAnsi="Times New Roman"/>
          <w:b/>
          <w:sz w:val="28"/>
          <w:szCs w:val="28"/>
        </w:rPr>
        <w:t>как форма и метод работы с детьми</w:t>
      </w:r>
      <w:r w:rsidR="00834B45">
        <w:rPr>
          <w:rFonts w:ascii="Times New Roman" w:hAnsi="Times New Roman"/>
          <w:b/>
          <w:sz w:val="28"/>
          <w:szCs w:val="28"/>
        </w:rPr>
        <w:t>»</w:t>
      </w:r>
    </w:p>
    <w:p w:rsidR="00834B45" w:rsidRPr="00834B45" w:rsidRDefault="00834B45" w:rsidP="00834B45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1D6CD8" w:rsidRDefault="00834B45" w:rsidP="001D6C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</w:rPr>
        <w:t>Горбачева Ю.Е.</w:t>
      </w:r>
      <w:r w:rsidR="001D6CD8">
        <w:rPr>
          <w:rFonts w:ascii="Times New Roman" w:hAnsi="Times New Roman"/>
          <w:i/>
          <w:sz w:val="24"/>
          <w:szCs w:val="28"/>
        </w:rPr>
        <w:t>,</w:t>
      </w:r>
    </w:p>
    <w:p w:rsidR="001D6CD8" w:rsidRDefault="001D6CD8" w:rsidP="001D6C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Theme="minorHAnsi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педагог-организатор</w:t>
      </w:r>
    </w:p>
    <w:p w:rsidR="001D6CD8" w:rsidRDefault="001D6CD8" w:rsidP="001D6CD8">
      <w:pPr>
        <w:spacing w:after="0" w:line="240" w:lineRule="auto"/>
        <w:ind w:firstLine="297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Центра дополнительного образования для детей</w:t>
      </w:r>
    </w:p>
    <w:p w:rsidR="001D6CD8" w:rsidRDefault="001D6CD8" w:rsidP="001D6CD8">
      <w:pPr>
        <w:spacing w:after="0" w:line="240" w:lineRule="auto"/>
        <w:ind w:firstLine="623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Октябрьского района</w:t>
      </w:r>
    </w:p>
    <w:p w:rsidR="00834B45" w:rsidRDefault="00834B45" w:rsidP="00834B4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34B45" w:rsidRPr="00834B45" w:rsidRDefault="00834B45" w:rsidP="00834B4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34B45">
        <w:rPr>
          <w:sz w:val="28"/>
          <w:szCs w:val="28"/>
        </w:rPr>
        <w:t xml:space="preserve">В последние </w:t>
      </w:r>
      <w:proofErr w:type="gramStart"/>
      <w:r w:rsidRPr="00834B45">
        <w:rPr>
          <w:sz w:val="28"/>
          <w:szCs w:val="28"/>
        </w:rPr>
        <w:t>годы  на</w:t>
      </w:r>
      <w:proofErr w:type="gramEnd"/>
      <w:r w:rsidRPr="00834B45">
        <w:rPr>
          <w:sz w:val="28"/>
          <w:szCs w:val="28"/>
        </w:rPr>
        <w:t xml:space="preserve"> фоне экономических и политических кризисов в нашей стране отмечается рост семей, в которых дети в которых находятся в социально опасном положении (СОП). К неблагополучным семьям относятся те, в которых ребенок находится в частых ссорах с родителями (или одним из родителей), в которых представителя старшего поколения являются алкоголиками, наркоманами, постоянно безработными, инвалидами или хроническими больными. Непосредственное участие в жизни таких семей принимают  социальные службы, социальные педагоги в школе, семьям по закону должна оказываться правовая, материальная, психологическая помощь. </w:t>
      </w:r>
    </w:p>
    <w:p w:rsidR="00834B45" w:rsidRPr="00834B45" w:rsidRDefault="00834B45" w:rsidP="00834B4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4B45">
        <w:rPr>
          <w:sz w:val="28"/>
          <w:szCs w:val="28"/>
        </w:rPr>
        <w:t xml:space="preserve">У неблагополучных семей есть немало проблем, от которых страдают не только взрослые, но и дети. Поэтому образовательные учреждения должны всеми возможными способами осуществлять поддержку и принимать живое участие в жизни  и развитии детей из семей СОП, дабы нивелировать негативные влияния ситуации, в которой оказался ребенок, на становление </w:t>
      </w:r>
      <w:proofErr w:type="spellStart"/>
      <w:r w:rsidRPr="00834B45">
        <w:rPr>
          <w:sz w:val="28"/>
          <w:szCs w:val="28"/>
        </w:rPr>
        <w:t>ншл</w:t>
      </w:r>
      <w:proofErr w:type="spellEnd"/>
      <w:r w:rsidRPr="00834B45">
        <w:rPr>
          <w:sz w:val="28"/>
          <w:szCs w:val="28"/>
        </w:rPr>
        <w:t xml:space="preserve"> как личности и его дальнейшую жизнь.</w:t>
      </w:r>
    </w:p>
    <w:p w:rsidR="00834B45" w:rsidRPr="00834B45" w:rsidRDefault="00834B45" w:rsidP="00834B4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4B45">
        <w:rPr>
          <w:sz w:val="28"/>
          <w:szCs w:val="28"/>
        </w:rPr>
        <w:t xml:space="preserve">Зачастую работа общеобразовательных учреждений с детьми из семей СОП направлена, прежде всего, на заботу об образовании ребенка, на возвращение его к учебному процессу, контроль посещаемости и профилактики правонарушений. </w:t>
      </w:r>
    </w:p>
    <w:p w:rsidR="00834B45" w:rsidRPr="00834B45" w:rsidRDefault="00834B45" w:rsidP="00834B4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34B45">
        <w:rPr>
          <w:sz w:val="28"/>
          <w:szCs w:val="28"/>
        </w:rPr>
        <w:t xml:space="preserve">В силу большого объема работы школьных социальных педагогов к работе </w:t>
      </w:r>
      <w:proofErr w:type="gramStart"/>
      <w:r w:rsidRPr="00834B45">
        <w:rPr>
          <w:sz w:val="28"/>
          <w:szCs w:val="28"/>
        </w:rPr>
        <w:t>с  детьми</w:t>
      </w:r>
      <w:proofErr w:type="gramEnd"/>
      <w:r w:rsidRPr="00834B45">
        <w:rPr>
          <w:sz w:val="28"/>
          <w:szCs w:val="28"/>
        </w:rPr>
        <w:t xml:space="preserve"> из семей СОП должны подключаться учреждения дополнительного образования, ведь именно дополнительное образование несет в себе функции  орг</w:t>
      </w:r>
      <w:r w:rsidRPr="00834B45">
        <w:rPr>
          <w:color w:val="000000"/>
          <w:sz w:val="28"/>
          <w:szCs w:val="28"/>
        </w:rPr>
        <w:t>анизации содержательного досуга, восстановления психофизических сил ребёнка, формирования  интересов к ребенка к социально значимым видам деятельности, а также самоопределения ребёнка в социально и культурно значимых формах жизнедеятельности.</w:t>
      </w:r>
    </w:p>
    <w:p w:rsidR="00834B45" w:rsidRPr="001D6CD8" w:rsidRDefault="00834B45" w:rsidP="00834B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автор работы предлагает рассмотреть как форму и метод работы с детьми из семей СОП краткосрочную программу «Юный </w:t>
      </w:r>
      <w:proofErr w:type="spellStart"/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геокешер</w:t>
      </w:r>
      <w:proofErr w:type="spellEnd"/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включающую в себя </w:t>
      </w:r>
      <w:r w:rsidRPr="001D6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организацию краеведческих экскурсий по родному краю. </w:t>
      </w:r>
    </w:p>
    <w:p w:rsidR="00834B45" w:rsidRPr="00834B45" w:rsidRDefault="00834B45" w:rsidP="00834B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программы: </w:t>
      </w:r>
    </w:p>
    <w:p w:rsidR="00834B45" w:rsidRPr="00834B45" w:rsidRDefault="00834B45" w:rsidP="00834B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 вовлечение дете</w:t>
      </w:r>
      <w:bookmarkStart w:id="0" w:name="_GoBack"/>
      <w:bookmarkEnd w:id="0"/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 во внеурочную деятельность, профилактика правонарушений среди детей из семей СОП;</w:t>
      </w:r>
    </w:p>
    <w:p w:rsidR="00834B45" w:rsidRPr="00834B45" w:rsidRDefault="00834B45" w:rsidP="00834B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834B45" w:rsidRPr="00834B45" w:rsidRDefault="00834B45" w:rsidP="00834B4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Приобщение детей к культуре и традициям родного края, воспитание </w:t>
      </w:r>
      <w:r w:rsidRPr="00834B45">
        <w:rPr>
          <w:rFonts w:ascii="Times New Roman" w:eastAsia="Times New Roman" w:hAnsi="Times New Roman"/>
          <w:sz w:val="28"/>
          <w:szCs w:val="28"/>
        </w:rPr>
        <w:t xml:space="preserve">чувства патриотизма; </w:t>
      </w:r>
    </w:p>
    <w:p w:rsidR="00834B45" w:rsidRPr="00834B45" w:rsidRDefault="00834B45" w:rsidP="00834B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пробуждение чувства сопричастности к определенному сообществу людей;</w:t>
      </w:r>
    </w:p>
    <w:p w:rsidR="00834B45" w:rsidRPr="00834B45" w:rsidRDefault="00834B45" w:rsidP="00834B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пробуждения интереса к изучению истории и географии родного края.</w:t>
      </w:r>
    </w:p>
    <w:p w:rsidR="00834B45" w:rsidRPr="00834B45" w:rsidRDefault="00834B45" w:rsidP="00834B4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4B45">
        <w:rPr>
          <w:rFonts w:ascii="Times New Roman" w:eastAsia="Times New Roman" w:hAnsi="Times New Roman"/>
          <w:sz w:val="28"/>
          <w:szCs w:val="28"/>
        </w:rPr>
        <w:t xml:space="preserve">Основными формами мероприятий в рамках нашей краткосрочной программы являются экскурсии по памятным и интересным местам  г. Саратова, экскурсии в природу, экскурсии по историческим местам и краеведческим достопримечательностям в окрестностях города. Главной отличительной особенностью программы «Юный </w:t>
      </w:r>
      <w:proofErr w:type="spellStart"/>
      <w:r w:rsidRPr="00834B45">
        <w:rPr>
          <w:rFonts w:ascii="Times New Roman" w:eastAsia="Times New Roman" w:hAnsi="Times New Roman"/>
          <w:sz w:val="28"/>
          <w:szCs w:val="28"/>
        </w:rPr>
        <w:t>геокешер</w:t>
      </w:r>
      <w:proofErr w:type="spellEnd"/>
      <w:r w:rsidRPr="00834B45">
        <w:rPr>
          <w:rFonts w:ascii="Times New Roman" w:eastAsia="Times New Roman" w:hAnsi="Times New Roman"/>
          <w:sz w:val="28"/>
          <w:szCs w:val="28"/>
        </w:rPr>
        <w:t>» от других программ краеведческой и туристкой направленности  является то, что помимо получения и изучения информации об исторических и географических местах родного города,  ребенок вовлекается еще и в поисковую деятельность, так называемый «</w:t>
      </w:r>
      <w:proofErr w:type="spellStart"/>
      <w:r w:rsidRPr="00834B45">
        <w:rPr>
          <w:rFonts w:ascii="Times New Roman" w:eastAsia="Times New Roman" w:hAnsi="Times New Roman"/>
          <w:sz w:val="28"/>
          <w:szCs w:val="28"/>
        </w:rPr>
        <w:t>геокешинг</w:t>
      </w:r>
      <w:proofErr w:type="spellEnd"/>
      <w:r w:rsidRPr="00834B45">
        <w:rPr>
          <w:rFonts w:ascii="Times New Roman" w:eastAsia="Times New Roman" w:hAnsi="Times New Roman"/>
          <w:sz w:val="28"/>
          <w:szCs w:val="28"/>
        </w:rPr>
        <w:t>». Суть этой деятельности описана на сайте geocaching.su: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«</w:t>
      </w:r>
      <w:proofErr w:type="spellStart"/>
      <w:r w:rsidRPr="00834B45">
        <w:rPr>
          <w:b/>
          <w:sz w:val="28"/>
          <w:szCs w:val="28"/>
          <w:lang w:eastAsia="en-US"/>
        </w:rPr>
        <w:t>Геокэшинг</w:t>
      </w:r>
      <w:proofErr w:type="spellEnd"/>
      <w:r w:rsidRPr="00834B45">
        <w:rPr>
          <w:sz w:val="28"/>
          <w:szCs w:val="28"/>
          <w:lang w:eastAsia="en-US"/>
        </w:rPr>
        <w:t> (</w:t>
      </w:r>
      <w:hyperlink r:id="rId4" w:tooltip="Английский язык" w:history="1">
        <w:r w:rsidRPr="00834B45">
          <w:rPr>
            <w:sz w:val="28"/>
            <w:szCs w:val="28"/>
            <w:lang w:eastAsia="en-US"/>
          </w:rPr>
          <w:t>англ.</w:t>
        </w:r>
      </w:hyperlink>
      <w:r w:rsidRPr="00834B45">
        <w:rPr>
          <w:sz w:val="28"/>
          <w:szCs w:val="28"/>
          <w:lang w:eastAsia="en-US"/>
        </w:rPr>
        <w:t> </w:t>
      </w:r>
      <w:proofErr w:type="spellStart"/>
      <w:r w:rsidRPr="00834B45">
        <w:rPr>
          <w:sz w:val="28"/>
          <w:szCs w:val="28"/>
          <w:lang w:eastAsia="en-US"/>
        </w:rPr>
        <w:t>geocaching</w:t>
      </w:r>
      <w:proofErr w:type="spellEnd"/>
      <w:r w:rsidRPr="00834B45">
        <w:rPr>
          <w:sz w:val="28"/>
          <w:szCs w:val="28"/>
          <w:lang w:eastAsia="en-US"/>
        </w:rPr>
        <w:t> от </w:t>
      </w:r>
      <w:hyperlink r:id="rId5" w:tooltip="Греческий язык" w:history="1">
        <w:r w:rsidRPr="00834B45">
          <w:rPr>
            <w:sz w:val="28"/>
            <w:szCs w:val="28"/>
            <w:lang w:eastAsia="en-US"/>
          </w:rPr>
          <w:t>греч.</w:t>
        </w:r>
      </w:hyperlink>
      <w:r w:rsidRPr="00834B45">
        <w:rPr>
          <w:sz w:val="28"/>
          <w:szCs w:val="28"/>
          <w:lang w:eastAsia="en-US"/>
        </w:rPr>
        <w:t> </w:t>
      </w:r>
      <w:proofErr w:type="spellStart"/>
      <w:r w:rsidRPr="00834B45">
        <w:rPr>
          <w:sz w:val="28"/>
          <w:szCs w:val="28"/>
          <w:lang w:eastAsia="en-US"/>
        </w:rPr>
        <w:t>γεο</w:t>
      </w:r>
      <w:proofErr w:type="spellEnd"/>
      <w:r w:rsidRPr="00834B45">
        <w:rPr>
          <w:sz w:val="28"/>
          <w:szCs w:val="28"/>
          <w:lang w:eastAsia="en-US"/>
        </w:rPr>
        <w:t>- — Земля + </w:t>
      </w:r>
      <w:hyperlink r:id="rId6" w:tooltip="Английский язык" w:history="1">
        <w:r w:rsidRPr="00834B45">
          <w:rPr>
            <w:sz w:val="28"/>
            <w:szCs w:val="28"/>
            <w:lang w:eastAsia="en-US"/>
          </w:rPr>
          <w:t>англ.</w:t>
        </w:r>
      </w:hyperlink>
      <w:r w:rsidRPr="00834B45">
        <w:rPr>
          <w:sz w:val="28"/>
          <w:szCs w:val="28"/>
          <w:lang w:eastAsia="en-US"/>
        </w:rPr>
        <w:t> </w:t>
      </w:r>
      <w:proofErr w:type="spellStart"/>
      <w:r w:rsidRPr="00834B45">
        <w:rPr>
          <w:sz w:val="28"/>
          <w:szCs w:val="28"/>
          <w:lang w:eastAsia="en-US"/>
        </w:rPr>
        <w:t>cache</w:t>
      </w:r>
      <w:proofErr w:type="spellEnd"/>
      <w:r w:rsidRPr="00834B45">
        <w:rPr>
          <w:sz w:val="28"/>
          <w:szCs w:val="28"/>
          <w:lang w:eastAsia="en-US"/>
        </w:rPr>
        <w:t> — тайник) — </w:t>
      </w:r>
      <w:hyperlink r:id="rId7" w:tooltip="Туризм" w:history="1">
        <w:r w:rsidRPr="00834B45">
          <w:rPr>
            <w:sz w:val="28"/>
            <w:szCs w:val="28"/>
            <w:lang w:eastAsia="en-US"/>
          </w:rPr>
          <w:t>туристская</w:t>
        </w:r>
      </w:hyperlink>
      <w:r w:rsidRPr="00834B45">
        <w:rPr>
          <w:sz w:val="28"/>
          <w:szCs w:val="28"/>
          <w:lang w:eastAsia="en-US"/>
        </w:rPr>
        <w:t> игра с применением </w:t>
      </w:r>
      <w:hyperlink r:id="rId8" w:tooltip="Спутниковые системы навигации" w:history="1">
        <w:r w:rsidRPr="00834B45">
          <w:rPr>
            <w:sz w:val="28"/>
            <w:szCs w:val="28"/>
            <w:lang w:eastAsia="en-US"/>
          </w:rPr>
          <w:t>спутниковых навигационных систем</w:t>
        </w:r>
      </w:hyperlink>
      <w:r w:rsidRPr="00834B45">
        <w:rPr>
          <w:sz w:val="28"/>
          <w:szCs w:val="28"/>
          <w:lang w:eastAsia="en-US"/>
        </w:rPr>
        <w:t>, состоящая в нахождении тайников, спрятанных другими участниками игры. Основная идея состоит в том, что одни игроки прячут тайники, определяют их </w:t>
      </w:r>
      <w:hyperlink r:id="rId9" w:tooltip="Географические координаты" w:history="1">
        <w:r w:rsidRPr="00834B45">
          <w:rPr>
            <w:sz w:val="28"/>
            <w:szCs w:val="28"/>
            <w:lang w:eastAsia="en-US"/>
          </w:rPr>
          <w:t>географические координаты</w:t>
        </w:r>
      </w:hyperlink>
      <w:r w:rsidRPr="00834B45">
        <w:rPr>
          <w:sz w:val="28"/>
          <w:szCs w:val="28"/>
          <w:lang w:eastAsia="en-US"/>
        </w:rPr>
        <w:t> и сообщают о них в </w:t>
      </w:r>
      <w:hyperlink r:id="rId10" w:tooltip="Интернет" w:history="1">
        <w:r w:rsidRPr="00834B45">
          <w:rPr>
            <w:sz w:val="28"/>
            <w:szCs w:val="28"/>
            <w:lang w:eastAsia="en-US"/>
          </w:rPr>
          <w:t>Интернете</w:t>
        </w:r>
      </w:hyperlink>
      <w:r w:rsidRPr="00834B45">
        <w:rPr>
          <w:sz w:val="28"/>
          <w:szCs w:val="28"/>
          <w:lang w:eastAsia="en-US"/>
        </w:rPr>
        <w:t>. Другие игроки используют эти координаты для поиска тайников. Также игроки оставляют загадки и вопросы, ответить на которые можно, только посетив выбранную местность. Чаще всего тайники расположены в местах, которые представляют природный, исторический, культурный, географический интерес».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 В Саратове </w:t>
      </w:r>
      <w:proofErr w:type="spellStart"/>
      <w:r w:rsidRPr="00834B45">
        <w:rPr>
          <w:sz w:val="28"/>
          <w:szCs w:val="28"/>
          <w:lang w:eastAsia="en-US"/>
        </w:rPr>
        <w:t>геокешинг</w:t>
      </w:r>
      <w:proofErr w:type="spellEnd"/>
      <w:r w:rsidRPr="00834B45">
        <w:rPr>
          <w:sz w:val="28"/>
          <w:szCs w:val="28"/>
          <w:lang w:eastAsia="en-US"/>
        </w:rPr>
        <w:t xml:space="preserve"> развит очень активно. Практически с каждой интересной достопримечательностью нашего города связан «тайник», заключающий в себе интересное задание или небольшие призы. Чтобы найти тайник и призы, необходимо не только прийти на ту или иную местность, изучить подробную информацию о ней, но и разгадать загадки, заданные авторами тайника. Для этого надо пользоваться подсказками из описания тайника, применять наблюдательность, смекалку и опыт.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Автор краткосрочной программы «Юный </w:t>
      </w:r>
      <w:proofErr w:type="spellStart"/>
      <w:r w:rsidRPr="00834B45">
        <w:rPr>
          <w:sz w:val="28"/>
          <w:szCs w:val="28"/>
          <w:lang w:eastAsia="en-US"/>
        </w:rPr>
        <w:t>геокешер</w:t>
      </w:r>
      <w:proofErr w:type="spellEnd"/>
      <w:r w:rsidRPr="00834B45">
        <w:rPr>
          <w:sz w:val="28"/>
          <w:szCs w:val="28"/>
          <w:lang w:eastAsia="en-US"/>
        </w:rPr>
        <w:t xml:space="preserve">» - педагог-организатор Горбачева Юлия Евгеньевна – </w:t>
      </w:r>
      <w:proofErr w:type="spellStart"/>
      <w:r w:rsidRPr="00834B45">
        <w:rPr>
          <w:sz w:val="28"/>
          <w:szCs w:val="28"/>
          <w:lang w:eastAsia="en-US"/>
        </w:rPr>
        <w:t>геокешер</w:t>
      </w:r>
      <w:proofErr w:type="spellEnd"/>
      <w:r w:rsidRPr="00834B45">
        <w:rPr>
          <w:sz w:val="28"/>
          <w:szCs w:val="28"/>
          <w:lang w:eastAsia="en-US"/>
        </w:rPr>
        <w:t xml:space="preserve"> с 2-летним стажем игры  </w:t>
      </w:r>
      <w:r w:rsidRPr="00834B45">
        <w:rPr>
          <w:sz w:val="28"/>
          <w:szCs w:val="28"/>
          <w:lang w:eastAsia="en-US"/>
        </w:rPr>
        <w:lastRenderedPageBreak/>
        <w:t xml:space="preserve">активных краеведческих поисков, автор 9 собственных тайников, имеет в активе более 30 найденных и разгаданных тайников. 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Актуальность и </w:t>
      </w:r>
      <w:proofErr w:type="spellStart"/>
      <w:r w:rsidRPr="00834B45">
        <w:rPr>
          <w:sz w:val="28"/>
          <w:szCs w:val="28"/>
          <w:lang w:eastAsia="en-US"/>
        </w:rPr>
        <w:t>инновационность</w:t>
      </w:r>
      <w:proofErr w:type="spellEnd"/>
      <w:r w:rsidRPr="00834B45">
        <w:rPr>
          <w:sz w:val="28"/>
          <w:szCs w:val="28"/>
          <w:lang w:eastAsia="en-US"/>
        </w:rPr>
        <w:t xml:space="preserve"> использования разработок игры «</w:t>
      </w:r>
      <w:proofErr w:type="spellStart"/>
      <w:r w:rsidRPr="00834B45">
        <w:rPr>
          <w:sz w:val="28"/>
          <w:szCs w:val="28"/>
          <w:lang w:eastAsia="en-US"/>
        </w:rPr>
        <w:t>геокешинг</w:t>
      </w:r>
      <w:proofErr w:type="spellEnd"/>
      <w:r w:rsidRPr="00834B45">
        <w:rPr>
          <w:sz w:val="28"/>
          <w:szCs w:val="28"/>
          <w:lang w:eastAsia="en-US"/>
        </w:rPr>
        <w:t xml:space="preserve">» в работе с детьми СОП состоит в том, что ребенок перестает быть пассивным участником образовательного или развлекательного процесса,  он становится активным «искателем», в нем пробуждаются азарт и стремление разгадать загадку, а параллельно с этим – выполняются основные цели и задачи нашей работы.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Работа по программе включает в себя несколько основных этапов: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- формирование группы детей из семей СОП под руководством одного-двух педагогов-организаторов. Оптимальный состав группы – от 3-х до 6 человек, возраст участников - от 7 до 18 лет. Небольшой состав группы способствует созданию сплоченности между детьми, а присутствие детей разного возраста тому, что старшие дети будут учиться помогать младшим, брать на себя ответственность,  а младшие – ценить опыт и авторитет старших.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знакомство с основными понятиями игры «</w:t>
      </w:r>
      <w:proofErr w:type="spellStart"/>
      <w:r w:rsidRPr="00834B45">
        <w:rPr>
          <w:sz w:val="28"/>
          <w:szCs w:val="28"/>
          <w:lang w:eastAsia="en-US"/>
        </w:rPr>
        <w:t>геокешинг</w:t>
      </w:r>
      <w:proofErr w:type="spellEnd"/>
      <w:r w:rsidRPr="00834B45">
        <w:rPr>
          <w:sz w:val="28"/>
          <w:szCs w:val="28"/>
          <w:lang w:eastAsia="en-US"/>
        </w:rPr>
        <w:t>», просмотр сайта, выбор первых тайников как  целей для посещения и экскурсий.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- посещение основных городских достопримечательностей и тайников. За одну экскурсию предполагается посещение не более, чем 1-2 тайников, чтобы сохранять устойчивых интерес к игре и возможность для рефлексии. Среди первых экскурсионных направлений можно выбрать следующие городские тайники: «Пешеходная улица «Волжская», «По следам Остапа </w:t>
      </w:r>
      <w:proofErr w:type="spellStart"/>
      <w:r w:rsidRPr="00834B45">
        <w:rPr>
          <w:sz w:val="28"/>
          <w:szCs w:val="28"/>
          <w:lang w:eastAsia="en-US"/>
        </w:rPr>
        <w:t>Бендера</w:t>
      </w:r>
      <w:proofErr w:type="spellEnd"/>
      <w:r w:rsidRPr="00834B45">
        <w:rPr>
          <w:sz w:val="28"/>
          <w:szCs w:val="28"/>
          <w:lang w:eastAsia="en-US"/>
        </w:rPr>
        <w:t xml:space="preserve">», «Московские ворота», «Памятник Олегу </w:t>
      </w:r>
      <w:proofErr w:type="spellStart"/>
      <w:r w:rsidRPr="00834B45">
        <w:rPr>
          <w:sz w:val="28"/>
          <w:szCs w:val="28"/>
          <w:lang w:eastAsia="en-US"/>
        </w:rPr>
        <w:t>Табакову</w:t>
      </w:r>
      <w:proofErr w:type="spellEnd"/>
      <w:r w:rsidRPr="00834B45">
        <w:rPr>
          <w:sz w:val="28"/>
          <w:szCs w:val="28"/>
          <w:lang w:eastAsia="en-US"/>
        </w:rPr>
        <w:t xml:space="preserve">», «Фонтан «Сердце Волги» и другие.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- создание записей о посещении тайников на сайте geocaching.su и в специальных капсулах, найденных на местности. 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рефлексия после посещения тайников, обсуждение полученных знаний и эмоций, выбор последующих тайников для посещения.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В случае установлении устойчивого положительного интереса к краеведческой деятельности и к игре, создавшаяся группа детей вместе с педагогами-организаторами может переходить к следующим, более «продвинутым этапам» работы: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выбор мест и посещение краеведческих достопримечательностей, расположенных в более дальних районах и в округах г. Саратова, в частности – на Соколовой горе, в лесопарках «Кумысная поляна» и «</w:t>
      </w:r>
      <w:proofErr w:type="spellStart"/>
      <w:r w:rsidRPr="00834B45">
        <w:rPr>
          <w:sz w:val="28"/>
          <w:szCs w:val="28"/>
          <w:lang w:eastAsia="en-US"/>
        </w:rPr>
        <w:t>Тян-зинь</w:t>
      </w:r>
      <w:proofErr w:type="spellEnd"/>
      <w:r w:rsidRPr="00834B45">
        <w:rPr>
          <w:sz w:val="28"/>
          <w:szCs w:val="28"/>
          <w:lang w:eastAsia="en-US"/>
        </w:rPr>
        <w:t xml:space="preserve">» и т.п. Среди наиболее интересных тайников, расположенных в загородной местности, можно выбрать: «Останец «Три Монаха», «Парк Победы на Соколовой Горе», «Буданова гора», «Прогулка вдоль </w:t>
      </w:r>
      <w:proofErr w:type="spellStart"/>
      <w:r w:rsidRPr="00834B45">
        <w:rPr>
          <w:sz w:val="28"/>
          <w:szCs w:val="28"/>
          <w:lang w:eastAsia="en-US"/>
        </w:rPr>
        <w:t>Гуселки</w:t>
      </w:r>
      <w:proofErr w:type="spellEnd"/>
      <w:r w:rsidRPr="00834B45">
        <w:rPr>
          <w:sz w:val="28"/>
          <w:szCs w:val="28"/>
          <w:lang w:eastAsia="en-US"/>
        </w:rPr>
        <w:t xml:space="preserve">» и др. </w:t>
      </w:r>
      <w:r w:rsidRPr="00834B45">
        <w:rPr>
          <w:sz w:val="28"/>
          <w:szCs w:val="28"/>
          <w:lang w:eastAsia="en-US"/>
        </w:rPr>
        <w:lastRenderedPageBreak/>
        <w:t xml:space="preserve">Основное отличие таких тайников в том, что они, как правило, снабжены контейнерами с призами, что существенно повышает их рейтинг и ценность в глазах игроков, особенно в глазах детей.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создание творческих работы по результатам посещения тайников, в том числе – фотографий, рисунков, конспектов, дневниковых записей и т.п.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Наиболее продвинутой формой работы, возможной только в уже сложившейся группой с высоким потенциалом активности, может быть создание собственных новых тайников. Эта форма работы также будет включать в себя несколько этапов: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выбор объекта для тайника - интересной краеведческой или исторической местности, еще не описанного другими игроками-</w:t>
      </w:r>
      <w:proofErr w:type="spellStart"/>
      <w:r w:rsidRPr="00834B45">
        <w:rPr>
          <w:sz w:val="28"/>
          <w:szCs w:val="28"/>
          <w:lang w:eastAsia="en-US"/>
        </w:rPr>
        <w:t>геокешерами</w:t>
      </w:r>
      <w:proofErr w:type="spellEnd"/>
      <w:r w:rsidRPr="00834B45">
        <w:rPr>
          <w:sz w:val="28"/>
          <w:szCs w:val="28"/>
          <w:lang w:eastAsia="en-US"/>
        </w:rPr>
        <w:t xml:space="preserve"> (старинное здание, памятник, улица, школа, парк, лес, гора, пещера, природные образования и т.п.);  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- теоритическое изучение краеведческой информации, связанной с этой местностью. Поиск информации в сети интернет, в музеях, у местных жителей или профессиональных краеведов.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 xml:space="preserve">- создание собственно тайника (контейнера с блокнотом для записи и призами) закладка его на местности 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регистрация тайника на сайте geocaching.su</w:t>
      </w:r>
    </w:p>
    <w:p w:rsidR="00834B45" w:rsidRPr="00834B45" w:rsidRDefault="00834B45" w:rsidP="00834B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834B45">
        <w:rPr>
          <w:sz w:val="28"/>
          <w:szCs w:val="28"/>
          <w:lang w:eastAsia="en-US"/>
        </w:rPr>
        <w:t>- отслеживание посещения авторского тайника другими игроками-</w:t>
      </w:r>
      <w:proofErr w:type="spellStart"/>
      <w:r w:rsidRPr="00834B45">
        <w:rPr>
          <w:sz w:val="28"/>
          <w:szCs w:val="28"/>
          <w:lang w:eastAsia="en-US"/>
        </w:rPr>
        <w:t>геокешерами</w:t>
      </w:r>
      <w:proofErr w:type="spellEnd"/>
      <w:r w:rsidRPr="00834B45">
        <w:rPr>
          <w:sz w:val="28"/>
          <w:szCs w:val="28"/>
          <w:lang w:eastAsia="en-US"/>
        </w:rPr>
        <w:t xml:space="preserve">, проверка правильности ответов на загадки и вопросы, связанные с тайником. </w:t>
      </w:r>
    </w:p>
    <w:p w:rsidR="007E3E7B" w:rsidRPr="00834B45" w:rsidRDefault="00834B45" w:rsidP="00834B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4B45"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 w:rsidRPr="00834B45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834B45">
        <w:rPr>
          <w:rFonts w:ascii="Times New Roman" w:hAnsi="Times New Roman"/>
          <w:sz w:val="28"/>
          <w:szCs w:val="28"/>
        </w:rPr>
        <w:t xml:space="preserve"> мы можем сделать вывод, что работа по программе «Юный </w:t>
      </w:r>
      <w:proofErr w:type="spellStart"/>
      <w:r w:rsidRPr="00834B45">
        <w:rPr>
          <w:rFonts w:ascii="Times New Roman" w:hAnsi="Times New Roman"/>
          <w:sz w:val="28"/>
          <w:szCs w:val="28"/>
        </w:rPr>
        <w:t>геокешер</w:t>
      </w:r>
      <w:proofErr w:type="spellEnd"/>
      <w:r w:rsidRPr="00834B45">
        <w:rPr>
          <w:rFonts w:ascii="Times New Roman" w:hAnsi="Times New Roman"/>
          <w:sz w:val="28"/>
          <w:szCs w:val="28"/>
        </w:rPr>
        <w:t>» для детей из семей СОП может перерастать из краткосрочной в долгосрочную. Работа может идти по нескольким направлениям, охватывать различные сферы интереса и развития детей. Но даже разовое занятие по данной программе, включающее посещение 1-2 экскурсионных объектов в родном городе, будет способствовать вовлечению ребенка в активную внеурочную деятельность и положительно скажется на его психоэмоциональном состоянии. Долгосрочное же вовлечение в программу будет способствовать пробуждению интереса детей из семей СОП к исследовательской работе, отвлечению от противоправной и асоциальной активности, а также формированию всесторонне-развитой личности!</w:t>
      </w:r>
    </w:p>
    <w:sectPr w:rsidR="007E3E7B" w:rsidRPr="0083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6A"/>
    <w:rsid w:val="00150D6A"/>
    <w:rsid w:val="001D6CD8"/>
    <w:rsid w:val="007E3E7B"/>
    <w:rsid w:val="008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F6BD"/>
  <w15:docId w15:val="{F5236550-3090-4C7E-9D56-8D7C955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34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1%83%D1%82%D0%BD%D0%B8%D0%BA%D0%BE%D0%B2%D1%8B%D0%B5_%D1%81%D0%B8%D1%81%D1%82%D0%B5%D0%BC%D1%8B_%D0%BD%D0%B0%D0%B2%D0%B8%D0%B3%D0%B0%D1%86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1%83%D1%80%D0%B8%D0%B7%D0%B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hyperlink" Target="https://ru.wikipedia.org/wiki/%D0%98%D0%BD%D1%82%D0%B5%D1%80%D0%BD%D0%B5%D1%82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93%D0%B5%D0%BE%D0%B3%D1%80%D0%B0%D1%84%D0%B8%D1%87%D0%B5%D1%81%D0%BA%D0%B8%D0%B5_%D0%BA%D0%BE%D0%BE%D1%80%D0%B4%D0%B8%D0%BD%D0%B0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CDO_PC1</cp:lastModifiedBy>
  <cp:revision>3</cp:revision>
  <dcterms:created xsi:type="dcterms:W3CDTF">2019-11-12T06:19:00Z</dcterms:created>
  <dcterms:modified xsi:type="dcterms:W3CDTF">2021-05-19T09:08:00Z</dcterms:modified>
</cp:coreProperties>
</file>